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附件1</w:t>
      </w:r>
    </w:p>
    <w:p>
      <w:pPr>
        <w:tabs>
          <w:tab w:val="left" w:pos="6129"/>
        </w:tabs>
        <w:jc w:val="center"/>
        <w:rPr>
          <w:rFonts w:hint="eastAsia" w:ascii="宋体" w:hAnsi="宋体" w:eastAsia="宋体" w:cs="宋体"/>
          <w:b/>
          <w:bCs w:val="0"/>
          <w:sz w:val="44"/>
          <w:szCs w:val="44"/>
          <w:shd w:val="solid" w:color="FFFFFF" w:fill="auto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shd w:val="solid" w:color="FFFFFF" w:fill="auto"/>
        </w:rPr>
        <w:t>盛京金控集团资产评估专家库</w:t>
      </w:r>
    </w:p>
    <w:p>
      <w:pPr>
        <w:tabs>
          <w:tab w:val="left" w:pos="6129"/>
        </w:tabs>
        <w:jc w:val="center"/>
        <w:rPr>
          <w:rFonts w:hint="eastAsia" w:ascii="宋体" w:hAnsi="宋体" w:eastAsia="宋体" w:cs="宋体"/>
          <w:bCs/>
          <w:sz w:val="44"/>
          <w:szCs w:val="44"/>
          <w:shd w:val="solid" w:color="FFFFFF" w:fill="auto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shd w:val="solid" w:color="FFFFFF" w:fill="auto"/>
        </w:rPr>
        <w:t>外聘专家资格申请表</w:t>
      </w:r>
    </w:p>
    <w:tbl>
      <w:tblPr>
        <w:tblStyle w:val="4"/>
        <w:tblW w:w="86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922"/>
        <w:gridCol w:w="1560"/>
        <w:gridCol w:w="347"/>
        <w:gridCol w:w="1557"/>
        <w:gridCol w:w="2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姓名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性别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本人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电子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政治面貌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年龄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最高学历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最高学历专业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1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身份证号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评估师证书号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职务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从事资产评估工作年限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评估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特长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（填写附件2代码）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其他执业资格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办公电话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移动电话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电子邮箱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现工作单位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执业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经历</w:t>
            </w:r>
          </w:p>
        </w:tc>
        <w:tc>
          <w:tcPr>
            <w:tcW w:w="7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（从取得资产评估师资格填起）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个人意见</w:t>
            </w:r>
          </w:p>
        </w:tc>
        <w:tc>
          <w:tcPr>
            <w:tcW w:w="7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本人声明最近3年未在执业过程中受过行业自律惩戒或行政处罚。</w:t>
            </w:r>
          </w:p>
          <w:p>
            <w:pPr>
              <w:widowControl/>
              <w:spacing w:line="400" w:lineRule="exact"/>
              <w:ind w:firstLine="5670" w:firstLineChars="2700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ind w:firstLine="5670" w:firstLineChars="2700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单位意见</w:t>
            </w:r>
          </w:p>
        </w:tc>
        <w:tc>
          <w:tcPr>
            <w:tcW w:w="7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ind w:firstLine="210" w:firstLineChars="100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ind w:firstLine="210" w:firstLineChars="100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ind w:firstLine="5670" w:firstLineChars="2700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（公章）</w:t>
            </w:r>
          </w:p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                                          </w:t>
            </w:r>
          </w:p>
        </w:tc>
      </w:tr>
    </w:tbl>
    <w:p>
      <w:pPr>
        <w:rPr>
          <w:rFonts w:ascii="仿宋_GB2312" w:hAnsi="仿宋_GB2312" w:eastAsia="仿宋_GB2312" w:cs="仿宋_GB2312"/>
          <w:sz w:val="15"/>
          <w:szCs w:val="15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